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A8210F"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13</w:t>
      </w:r>
      <w:r w:rsidR="0000462B" w:rsidRPr="0000462B">
        <w:rPr>
          <w:rFonts w:ascii="Arial" w:hAnsi="Arial"/>
          <w:sz w:val="24"/>
        </w:rPr>
        <w:t>, 201</w:t>
      </w:r>
      <w:r w:rsidR="00003B52">
        <w:rPr>
          <w:rFonts w:ascii="Arial" w:hAnsi="Arial"/>
          <w:sz w:val="24"/>
        </w:rPr>
        <w:t>8</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A8210F">
        <w:rPr>
          <w:rFonts w:ascii="Arial" w:hAnsi="Arial"/>
          <w:sz w:val="24"/>
        </w:rPr>
        <w:t>, Steve Heitman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A45471">
        <w:rPr>
          <w:rFonts w:ascii="Arial" w:hAnsi="Arial"/>
          <w:sz w:val="24"/>
        </w:rPr>
        <w:t>Jane Christenson</w:t>
      </w:r>
      <w:r w:rsidR="000D0726">
        <w:rPr>
          <w:rFonts w:ascii="Arial" w:hAnsi="Arial"/>
          <w:sz w:val="24"/>
        </w:rPr>
        <w:t xml:space="preserve"> (John Marchion</w:t>
      </w:r>
      <w:r w:rsidR="009D5B01">
        <w:rPr>
          <w:rFonts w:ascii="Arial" w:hAnsi="Arial"/>
          <w:sz w:val="24"/>
        </w:rPr>
        <w:t>e)</w:t>
      </w:r>
      <w:r w:rsidR="00A8210F">
        <w:rPr>
          <w:rFonts w:ascii="Arial" w:hAnsi="Arial"/>
          <w:sz w:val="24"/>
        </w:rPr>
        <w:t xml:space="preserve"> </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r w:rsidR="00A8210F">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867444">
        <w:rPr>
          <w:rFonts w:ascii="Arial" w:hAnsi="Arial"/>
          <w:sz w:val="24"/>
        </w:rPr>
        <w:t>Scott Hatfield</w:t>
      </w:r>
      <w:r w:rsidR="00A8210F">
        <w:rPr>
          <w:rFonts w:ascii="Arial" w:hAnsi="Arial"/>
          <w:sz w:val="24"/>
        </w:rPr>
        <w:t xml:space="preserve"> (by phone)</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8210F">
        <w:rPr>
          <w:rFonts w:ascii="Arial" w:hAnsi="Arial"/>
          <w:sz w:val="24"/>
        </w:rPr>
        <w:t xml:space="preserve"> to order at 10:1</w:t>
      </w:r>
      <w:r w:rsidR="00E21BEA">
        <w:rPr>
          <w:rFonts w:ascii="Arial" w:hAnsi="Arial"/>
          <w:sz w:val="24"/>
        </w:rPr>
        <w:t>2</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A8210F"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Steve Heitman</w:t>
      </w:r>
      <w:r w:rsidR="0000462B" w:rsidRPr="0000462B">
        <w:rPr>
          <w:rFonts w:ascii="Arial" w:hAnsi="Arial"/>
          <w:sz w:val="24"/>
        </w:rPr>
        <w:t xml:space="preserve"> </w:t>
      </w:r>
      <w:r>
        <w:rPr>
          <w:rFonts w:ascii="Arial" w:hAnsi="Arial"/>
          <w:sz w:val="24"/>
        </w:rPr>
        <w:t xml:space="preserve">motioned to approve the </w:t>
      </w:r>
      <w:r w:rsidR="0000462B" w:rsidRPr="0000462B">
        <w:rPr>
          <w:rFonts w:ascii="Arial" w:hAnsi="Arial"/>
          <w:sz w:val="24"/>
        </w:rPr>
        <w:t xml:space="preserve">agenda, </w:t>
      </w:r>
      <w:r w:rsidR="00EC2071">
        <w:rPr>
          <w:rFonts w:ascii="Arial" w:hAnsi="Arial"/>
          <w:sz w:val="24"/>
        </w:rPr>
        <w:t xml:space="preserve">it </w:t>
      </w:r>
      <w:r>
        <w:rPr>
          <w:rFonts w:ascii="Arial" w:hAnsi="Arial"/>
          <w:sz w:val="24"/>
        </w:rPr>
        <w:t>was seconded by Jane Christenson and carried 3</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A8210F">
        <w:rPr>
          <w:rFonts w:ascii="Arial" w:hAnsi="Arial"/>
          <w:sz w:val="24"/>
        </w:rPr>
        <w:t>roval of Minutes of August 9</w:t>
      </w:r>
      <w:r w:rsidR="00E22075">
        <w:rPr>
          <w:rFonts w:ascii="Arial" w:hAnsi="Arial"/>
          <w:sz w:val="24"/>
        </w:rPr>
        <w:t>, 2018</w:t>
      </w:r>
    </w:p>
    <w:p w:rsidR="0000462B" w:rsidRPr="0000462B" w:rsidRDefault="00A8210F"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Pr>
          <w:rFonts w:ascii="Arial" w:hAnsi="Arial"/>
          <w:sz w:val="24"/>
        </w:rPr>
        <w:t>was seconded by Steve Heitman</w:t>
      </w:r>
      <w:r w:rsidR="009D5B01">
        <w:rPr>
          <w:rFonts w:ascii="Arial" w:hAnsi="Arial"/>
          <w:sz w:val="24"/>
        </w:rPr>
        <w:t xml:space="preserve"> and carried 3</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A8210F">
        <w:rPr>
          <w:rFonts w:ascii="Arial" w:hAnsi="Arial"/>
          <w:sz w:val="24"/>
          <w:u w:val="single"/>
        </w:rPr>
        <w:t>Introduction</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E21BEA">
        <w:rPr>
          <w:rFonts w:ascii="Arial" w:hAnsi="Arial"/>
          <w:sz w:val="24"/>
        </w:rPr>
        <w:t>EPSCA Training &amp; Transition Coordinator – Scott Hatfield</w:t>
      </w:r>
    </w:p>
    <w:p w:rsidR="009E21B0" w:rsidRDefault="00CE1460" w:rsidP="00A8210F">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w:t>
      </w:r>
      <w:r w:rsidR="00A8210F">
        <w:rPr>
          <w:rFonts w:ascii="Arial" w:hAnsi="Arial"/>
          <w:sz w:val="24"/>
        </w:rPr>
        <w:t xml:space="preserve">introduced Mark </w:t>
      </w:r>
      <w:proofErr w:type="spellStart"/>
      <w:r w:rsidR="00A8210F">
        <w:rPr>
          <w:rFonts w:ascii="Arial" w:hAnsi="Arial"/>
          <w:sz w:val="24"/>
        </w:rPr>
        <w:t>Hargreen</w:t>
      </w:r>
      <w:proofErr w:type="spellEnd"/>
      <w:r w:rsidR="00A8210F">
        <w:rPr>
          <w:rFonts w:ascii="Arial" w:hAnsi="Arial"/>
          <w:sz w:val="24"/>
        </w:rPr>
        <w:t>, EPSCA’s new Training &amp; Transition Coordi</w:t>
      </w:r>
      <w:r w:rsidR="003129C6">
        <w:rPr>
          <w:rFonts w:ascii="Arial" w:hAnsi="Arial"/>
          <w:sz w:val="24"/>
        </w:rPr>
        <w:t>nator.  Mark Hagreen has spent his first week at EPSCA immersing himself in PSERN and plans to establish relationships with EPSCA subscriber agencies through in person meetings.  The EPSCA Executive Board welcomed Mark on board.  There was discussion concerning the service level the PSERN project is providing and the different versions of PSERN progress</w:t>
      </w:r>
      <w:r w:rsidR="00B13EF9">
        <w:rPr>
          <w:rFonts w:ascii="Arial" w:hAnsi="Arial"/>
          <w:sz w:val="24"/>
        </w:rPr>
        <w:t xml:space="preserve"> reports</w:t>
      </w:r>
      <w:r w:rsidR="003129C6">
        <w:rPr>
          <w:rFonts w:ascii="Arial" w:hAnsi="Arial"/>
          <w:sz w:val="24"/>
        </w:rPr>
        <w:t xml:space="preserve"> </w:t>
      </w:r>
      <w:r w:rsidR="00B13EF9">
        <w:rPr>
          <w:rFonts w:ascii="Arial" w:hAnsi="Arial"/>
          <w:sz w:val="24"/>
        </w:rPr>
        <w:t>being presented to different groups.</w:t>
      </w:r>
    </w:p>
    <w:p w:rsidR="009E21B0" w:rsidRDefault="009E21B0"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4C0589" w:rsidRDefault="00EC2071" w:rsidP="00E21BEA">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 </w:t>
      </w:r>
    </w:p>
    <w:p w:rsidR="006C1A2D"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9E21B0"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bookmarkStart w:id="0" w:name="_GoBack"/>
      <w:bookmarkEnd w:id="0"/>
    </w:p>
    <w:p w:rsidR="009E21B0" w:rsidRPr="0000462B" w:rsidRDefault="009E21B0"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 xml:space="preserve">PSERN </w:t>
      </w:r>
    </w:p>
    <w:p w:rsidR="00427203" w:rsidRDefault="00B13EF9"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he is still not receiving a definitive answer regarding a plan for Legacy System support.  The new Norway Hill tower is ready for operation and EPSCA will need to move equipment there.  EPSCA will work to coordinate the move with the Bothell Water Department.  Kurt Triplett reported that the current PSERN Chair is being transitioned away and will be replaced with a new chair.  It is unknown how this will impact the PSERN Project.  Discussions regarding in-building coverage continues with the City of Seattle focused on making in-building coverage a priority of the project.  Kurt Triplett does not support this if it sacrifices the new regional system’s timeline.  Kurt Triplett also reminded the Board that when PSERN becomes its own entity, EPSCA will require a plan in place to choose a representative for PSERN in perpetuity. </w:t>
      </w:r>
    </w:p>
    <w:p w:rsidR="00CE1460" w:rsidRDefault="00CE146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B13EF9">
        <w:rPr>
          <w:rFonts w:ascii="Arial" w:hAnsi="Arial"/>
          <w:sz w:val="24"/>
        </w:rPr>
        <w:t>ourned at 10:53</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3129C6" w:rsidP="0000462B">
      <w:pPr>
        <w:widowControl w:val="0"/>
        <w:tabs>
          <w:tab w:val="center" w:pos="4680"/>
        </w:tabs>
        <w:jc w:val="center"/>
        <w:rPr>
          <w:rFonts w:ascii="Arial" w:hAnsi="Arial"/>
          <w:b/>
          <w:sz w:val="24"/>
        </w:rPr>
      </w:pPr>
      <w:r>
        <w:rPr>
          <w:rFonts w:ascii="Arial" w:hAnsi="Arial"/>
          <w:b/>
          <w:sz w:val="24"/>
        </w:rPr>
        <w:t>October 11</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F2031"/>
    <w:rsid w:val="00212A7B"/>
    <w:rsid w:val="0022283D"/>
    <w:rsid w:val="002631C6"/>
    <w:rsid w:val="002A379C"/>
    <w:rsid w:val="002B4C01"/>
    <w:rsid w:val="002C2151"/>
    <w:rsid w:val="002C44BE"/>
    <w:rsid w:val="002E0183"/>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B550C"/>
    <w:rsid w:val="004B55E3"/>
    <w:rsid w:val="004C0589"/>
    <w:rsid w:val="004D317C"/>
    <w:rsid w:val="004E31AC"/>
    <w:rsid w:val="004E5233"/>
    <w:rsid w:val="004E54B7"/>
    <w:rsid w:val="00575CFF"/>
    <w:rsid w:val="005B145E"/>
    <w:rsid w:val="005C0BB7"/>
    <w:rsid w:val="005D19CA"/>
    <w:rsid w:val="005D6B62"/>
    <w:rsid w:val="005D7AA6"/>
    <w:rsid w:val="005F4A8B"/>
    <w:rsid w:val="006062DE"/>
    <w:rsid w:val="00612018"/>
    <w:rsid w:val="0065155B"/>
    <w:rsid w:val="006636B1"/>
    <w:rsid w:val="00663BC0"/>
    <w:rsid w:val="006C1A2D"/>
    <w:rsid w:val="006C7E9C"/>
    <w:rsid w:val="006D1140"/>
    <w:rsid w:val="006F2DE5"/>
    <w:rsid w:val="00701524"/>
    <w:rsid w:val="00704F2D"/>
    <w:rsid w:val="00732B34"/>
    <w:rsid w:val="0076001C"/>
    <w:rsid w:val="00782971"/>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97C1B"/>
    <w:rsid w:val="009A346B"/>
    <w:rsid w:val="009B7248"/>
    <w:rsid w:val="009C35A7"/>
    <w:rsid w:val="009C5D64"/>
    <w:rsid w:val="009D16C0"/>
    <w:rsid w:val="009D5B01"/>
    <w:rsid w:val="009E21B0"/>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BF249C"/>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2071"/>
    <w:rsid w:val="00EF109A"/>
    <w:rsid w:val="00F466BB"/>
    <w:rsid w:val="00F46E58"/>
    <w:rsid w:val="00F52884"/>
    <w:rsid w:val="00F763A1"/>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E199375"/>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2018-09-17T15:45:00Z</dcterms:created>
  <dcterms:modified xsi:type="dcterms:W3CDTF">2018-11-26T17:55:00Z</dcterms:modified>
</cp:coreProperties>
</file>